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AAB4" w14:textId="77777777" w:rsidR="00232C00" w:rsidRDefault="00232C00" w:rsidP="00232C00">
      <w:pPr>
        <w:pStyle w:val="Nagwek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99289CA" w14:textId="77777777" w:rsidR="00232C00" w:rsidRDefault="00232C00" w:rsidP="00232C00"/>
    <w:p w14:paraId="45BCEFFC" w14:textId="1AC2A0CE" w:rsidR="00232C00" w:rsidRDefault="00232C00" w:rsidP="00232C00">
      <w:pPr>
        <w:pStyle w:val="Nagwek1"/>
      </w:pPr>
      <w:r>
        <w:t xml:space="preserve">Kierunek studiów: Zarzadzanie w Służbach Społecznych </w:t>
      </w:r>
    </w:p>
    <w:p w14:paraId="7C4F7C12" w14:textId="0AACEABB" w:rsidR="00232C00" w:rsidRDefault="00232C00" w:rsidP="00232C00">
      <w:pPr>
        <w:pStyle w:val="Nagwek1"/>
      </w:pPr>
      <w:r>
        <w:t xml:space="preserve">Forma prowadzenia: Studia </w:t>
      </w:r>
      <w:r w:rsidR="00253173">
        <w:t>nie</w:t>
      </w:r>
      <w:r>
        <w:t>stacjonarne</w:t>
      </w:r>
    </w:p>
    <w:p w14:paraId="1057C377" w14:textId="43FC92E6" w:rsidR="00232C00" w:rsidRDefault="00441A99" w:rsidP="00232C00">
      <w:pPr>
        <w:pStyle w:val="Nagwek1"/>
      </w:pPr>
      <w:r>
        <w:t>Stopień:drugi</w:t>
      </w:r>
      <w:bookmarkStart w:id="0" w:name="_GoBack"/>
      <w:bookmarkEnd w:id="0"/>
    </w:p>
    <w:p w14:paraId="11F268B3" w14:textId="30A0533E" w:rsidR="00232C00" w:rsidRDefault="00232C00" w:rsidP="00232C00">
      <w:pPr>
        <w:pStyle w:val="Nagwek1"/>
      </w:pPr>
      <w:r>
        <w:t xml:space="preserve">Rok: </w:t>
      </w:r>
      <w:r w:rsidR="00441A99">
        <w:t>II</w:t>
      </w:r>
    </w:p>
    <w:p w14:paraId="1BA764E9" w14:textId="212D12E8" w:rsidR="00232C00" w:rsidRDefault="00232C00" w:rsidP="00232C00">
      <w:pPr>
        <w:pStyle w:val="Nagwek1"/>
        <w:rPr>
          <w:i/>
          <w:sz w:val="20"/>
          <w:szCs w:val="20"/>
        </w:rPr>
      </w:pPr>
      <w:r>
        <w:t xml:space="preserve">Semestr: </w:t>
      </w:r>
      <w:r w:rsidR="00441A99">
        <w:t>3</w:t>
      </w:r>
    </w:p>
    <w:p w14:paraId="7FD6F5DD" w14:textId="77777777" w:rsidR="00232C00" w:rsidRDefault="00232C00" w:rsidP="00232C00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14:paraId="74A31A77" w14:textId="77777777" w:rsidR="00232C00" w:rsidRDefault="00232C00" w:rsidP="00232C00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  <w:gridCol w:w="7655"/>
      </w:tblGrid>
      <w:tr w:rsidR="00232C00" w14:paraId="137A5B12" w14:textId="77777777" w:rsidTr="00232C00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03B38C0" w14:textId="77777777" w:rsidR="00232C00" w:rsidRDefault="00232C00">
            <w:pPr>
              <w:autoSpaceDE/>
              <w:autoSpaceDN w:val="0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AFCD86B" w14:textId="08BE9A12" w:rsidR="00232C00" w:rsidRDefault="00232C00">
            <w:pPr>
              <w:pStyle w:val="Zawartotabeli"/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5805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Profilaktyka uzależnień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1076355" w14:textId="77777777" w:rsidR="00232C00" w:rsidRDefault="00232C00">
            <w:pPr>
              <w:pStyle w:val="Zawartotabeli"/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47E842A1" w14:textId="77777777" w:rsidTr="009E5805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80474F1" w14:textId="77777777" w:rsidR="00232C00" w:rsidRDefault="00232C00">
            <w:pPr>
              <w:autoSpaceDE/>
              <w:autoSpaceDN w:val="0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E0717C2" w14:textId="6EB285AC" w:rsidR="00232C00" w:rsidRDefault="009E5805" w:rsidP="009E5805">
            <w:pPr>
              <w:pStyle w:val="HTML-wstpniesformatowany"/>
              <w:shd w:val="clear" w:color="auto" w:fill="F8F9FA"/>
              <w:spacing w:line="540" w:lineRule="atLeast"/>
              <w:jc w:val="center"/>
              <w:rPr>
                <w:rFonts w:ascii="Arial" w:hAnsi="Arial" w:cs="Arial"/>
                <w:color w:val="202124"/>
                <w:kern w:val="2"/>
                <w:szCs w:val="12"/>
                <w:lang w:eastAsia="en-US"/>
                <w14:ligatures w14:val="standardContextual"/>
              </w:rPr>
            </w:pPr>
            <w:r w:rsidRPr="009E5805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Addiction prevention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1273350" w14:textId="77777777" w:rsidR="00232C00" w:rsidRDefault="00232C00">
            <w:pPr>
              <w:pStyle w:val="Zawartotabeli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450E7AA" w14:textId="77777777" w:rsidR="00232C00" w:rsidRDefault="00232C00" w:rsidP="00232C0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232C00" w14:paraId="1D0B65EB" w14:textId="77777777" w:rsidTr="00232C00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ED4420C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4FF67F4E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dr Marek Banach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E7EAEF9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Zespół dydaktyczny</w:t>
            </w:r>
          </w:p>
        </w:tc>
      </w:tr>
      <w:tr w:rsidR="00232C00" w14:paraId="2AFB996C" w14:textId="77777777" w:rsidTr="00232C00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951AB95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D304A59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30A0FC4B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dr Marek Banach</w:t>
            </w:r>
          </w:p>
        </w:tc>
      </w:tr>
      <w:tr w:rsidR="00232C00" w14:paraId="1D15C710" w14:textId="77777777" w:rsidTr="00232C00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14:paraId="1139855A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6BD7B40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E2E30E0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5DBD1957" w14:textId="77777777" w:rsidTr="00232C00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7826170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0FE10179" w14:textId="7165B134" w:rsidR="00232C00" w:rsidRDefault="009E580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6023521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A81FD17" w14:textId="77777777" w:rsidR="00232C00" w:rsidRDefault="00232C00" w:rsidP="00232C00">
      <w:pPr>
        <w:jc w:val="center"/>
        <w:rPr>
          <w:rFonts w:ascii="Arial" w:hAnsi="Arial" w:cs="Arial"/>
          <w:sz w:val="20"/>
          <w:szCs w:val="20"/>
        </w:rPr>
      </w:pPr>
    </w:p>
    <w:p w14:paraId="27D73712" w14:textId="77777777" w:rsidR="00232C00" w:rsidRDefault="00232C00" w:rsidP="00232C00">
      <w:pPr>
        <w:pStyle w:val="Tekstpodstawowy"/>
      </w:pPr>
      <w: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32C00" w14:paraId="419A2AA5" w14:textId="77777777" w:rsidTr="00232C00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6686D9B" w14:textId="4E9D06FD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Zapoznanie studentów z problematyką organizowania i realizowania działań z zakresu profilaktyki uzależnień. </w:t>
            </w:r>
          </w:p>
          <w:p w14:paraId="6F419265" w14:textId="5EA987B6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Wykształcenie umiejętności planowania i zarządzania projektami profilaktyki uzależnień w środowisku społecznym.</w:t>
            </w:r>
          </w:p>
        </w:tc>
      </w:tr>
    </w:tbl>
    <w:p w14:paraId="5262E2D1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36A454D4" w14:textId="77777777" w:rsidR="00232C00" w:rsidRDefault="00232C00" w:rsidP="00232C00">
      <w:pPr>
        <w:pStyle w:val="Nagwek2"/>
      </w:pPr>
      <w: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232C00" w14:paraId="055AB130" w14:textId="77777777" w:rsidTr="00232C00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95707E1" w14:textId="77777777" w:rsidR="00232C00" w:rsidRDefault="00232C00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AD62BC9" w14:textId="55BB4679" w:rsidR="00232C00" w:rsidRPr="009E5805" w:rsidRDefault="009E5805">
            <w:pP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5805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Znajomość podstawowych pojęć z profilaktyki, zasad i strategii  </w:t>
            </w:r>
          </w:p>
        </w:tc>
      </w:tr>
      <w:tr w:rsidR="00232C00" w14:paraId="7AF26152" w14:textId="77777777" w:rsidTr="00232C00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34C38F6" w14:textId="77777777" w:rsidR="00232C00" w:rsidRDefault="00232C00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E31E387" w14:textId="77777777" w:rsidR="00232C00" w:rsidRDefault="00232C00">
            <w:pPr>
              <w:autoSpaceDE/>
              <w:autoSpaceDN w:val="0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  <w:t>Umiejętności organizacyjne i współpracy w grupie</w:t>
            </w:r>
          </w:p>
        </w:tc>
      </w:tr>
      <w:tr w:rsidR="00232C00" w14:paraId="61CD2EC1" w14:textId="77777777" w:rsidTr="00232C00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F8C8F3C" w14:textId="77777777" w:rsidR="00232C00" w:rsidRDefault="00232C00">
            <w:pPr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E5FC1CC" w14:textId="77777777" w:rsidR="00232C00" w:rsidRDefault="00232C00">
            <w:pPr>
              <w:autoSpaceDE/>
              <w:autoSpaceDN w:val="0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  <w:p w14:paraId="0A9A7027" w14:textId="77777777" w:rsidR="00232C00" w:rsidRDefault="00232C00">
            <w:pPr>
              <w:autoSpaceDE/>
              <w:autoSpaceDN w:val="0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178790DC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46CD0D3B" w14:textId="77777777" w:rsidR="00232C00" w:rsidRDefault="00232C00" w:rsidP="00232C00">
      <w:pPr>
        <w:pStyle w:val="Nagwek2"/>
      </w:pPr>
      <w:r>
        <w:t xml:space="preserve">Efekty uczenia 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4980"/>
        <w:gridCol w:w="2277"/>
      </w:tblGrid>
      <w:tr w:rsidR="00232C00" w14:paraId="401BD0CB" w14:textId="77777777" w:rsidTr="00232C00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3816AF2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6F0AFF0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A9A64D9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Odniesienie do efektów kierunkowych</w:t>
            </w:r>
          </w:p>
        </w:tc>
      </w:tr>
      <w:tr w:rsidR="00232C00" w14:paraId="260AC380" w14:textId="77777777" w:rsidTr="00232C00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625CE2C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736319F7" w14:textId="158C171C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Zna w zaawansowanym stopniu strategie, zasady projektowania i organizowania profilaktyki uzależnień.</w:t>
            </w:r>
          </w:p>
          <w:p w14:paraId="3BE80A79" w14:textId="7FB8EA42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Rozumie zasady zarządzania programem profilaktyki uzależnień.</w:t>
            </w:r>
          </w:p>
          <w:p w14:paraId="4FE6939B" w14:textId="13958605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Rozumie w pogłębionym stopniu mechanizmy powstawania i rodzaje uzależnień w środowisku społecznym.</w:t>
            </w:r>
          </w:p>
          <w:p w14:paraId="5BB97E5E" w14:textId="4DD000D3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Posiada pogłębioną wiedzę w zakresie procedur i metod przygotowywania projektów profilaktyki uzależnień.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31CCE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K_02</w:t>
            </w:r>
          </w:p>
          <w:p w14:paraId="6F8F150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F25CC0F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K_W03</w:t>
            </w:r>
          </w:p>
          <w:p w14:paraId="48124FA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K_W05</w:t>
            </w:r>
          </w:p>
          <w:p w14:paraId="0186FC09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27F9F7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5165D6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K_W06</w:t>
            </w:r>
          </w:p>
        </w:tc>
      </w:tr>
    </w:tbl>
    <w:p w14:paraId="05FADDC5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232C00" w14:paraId="252EFAFA" w14:textId="77777777" w:rsidTr="00232C00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41A80FF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7D3737B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601FC0A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Odniesienie do efektów kierunkowych</w:t>
            </w:r>
          </w:p>
        </w:tc>
      </w:tr>
      <w:tr w:rsidR="00232C00" w14:paraId="4C7A52E5" w14:textId="77777777" w:rsidTr="00232C00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65F1F84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5A48C47F" w14:textId="3795C53C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Potrafi zorganizować działania wieloobszarowe i społeczne z udziałem specjalistów z różnych dziedzin w zakresie profilaktyki uzależnień. </w:t>
            </w:r>
          </w:p>
          <w:p w14:paraId="34A72929" w14:textId="695F688E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Potrafi szeroko analizować i oceniać aktualny stan środowiska i jego zasobów w sytuacji profilaktyce.</w:t>
            </w:r>
          </w:p>
          <w:p w14:paraId="0BE2C863" w14:textId="4E8A9A25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Potrafi racjonalnie zarządzać zasobami środowiska geograficznego i społecznego, dokonuje wyboru właściwych działań profilaktycznych.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2E442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K_U01</w:t>
            </w:r>
          </w:p>
          <w:p w14:paraId="07FA2D6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3AC344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05DCD80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K_U03</w:t>
            </w:r>
          </w:p>
          <w:p w14:paraId="49A1753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21A0D3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K_U05</w:t>
            </w:r>
          </w:p>
        </w:tc>
      </w:tr>
    </w:tbl>
    <w:p w14:paraId="0BCAF974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4903"/>
        <w:gridCol w:w="2310"/>
      </w:tblGrid>
      <w:tr w:rsidR="00232C00" w14:paraId="55AE3500" w14:textId="77777777" w:rsidTr="00232C00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4D09DF4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2483FB4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38C0C0B8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Odniesienie do efektów kierunkowych</w:t>
            </w:r>
          </w:p>
        </w:tc>
      </w:tr>
      <w:tr w:rsidR="00232C00" w14:paraId="7BED57DB" w14:textId="77777777" w:rsidTr="00232C00">
        <w:trPr>
          <w:cantSplit/>
          <w:trHeight w:val="879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73418E5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44ABBF24" w14:textId="37E099AE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Dostrzega konieczność angażowania sił społecznych, jest gotów do realizacji działań na rzecz przeciwdziałania negatywnym skutkom uzależnień.</w:t>
            </w:r>
          </w:p>
          <w:p w14:paraId="0BD09987" w14:textId="618D59E2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Jest gotów do ciągłego doskonalenia umiejętności podejmowania działań profilaktycznych.</w:t>
            </w:r>
          </w:p>
          <w:p w14:paraId="5C9E9487" w14:textId="2C1ECD05" w:rsidR="00232C00" w:rsidRDefault="00232C0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Jest gotów do podejmowania działań na rzecz zrównoważonej, wolnej od uzależnień działalności człowieka.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B4D9A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K_K02</w:t>
            </w:r>
          </w:p>
          <w:p w14:paraId="170DE67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B4FD33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0672A0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K_K03</w:t>
            </w:r>
          </w:p>
          <w:p w14:paraId="60C4B6E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5A9534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K_K07</w:t>
            </w:r>
          </w:p>
        </w:tc>
      </w:tr>
    </w:tbl>
    <w:p w14:paraId="5B507740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32C00" w14:paraId="2B47B18B" w14:textId="77777777" w:rsidTr="00232C00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BB47B" w14:textId="77777777" w:rsidR="00232C00" w:rsidRDefault="00232C00">
            <w:pPr>
              <w:pStyle w:val="Zawartotabeli"/>
              <w:spacing w:before="57" w:after="57" w:line="256" w:lineRule="auto"/>
              <w:ind w:left="45" w:right="137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Organizacja</w:t>
            </w:r>
          </w:p>
        </w:tc>
      </w:tr>
      <w:tr w:rsidR="00232C00" w14:paraId="4D4377A9" w14:textId="77777777" w:rsidTr="00232C0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872F9AF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DE1A6C2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Wykład</w:t>
            </w:r>
          </w:p>
          <w:p w14:paraId="04C747CE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A6FE4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Ćwiczenia w grupach</w:t>
            </w:r>
          </w:p>
        </w:tc>
      </w:tr>
      <w:tr w:rsidR="00232C00" w14:paraId="51EED647" w14:textId="77777777" w:rsidTr="00232C00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05275B9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667B0030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3244E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4548945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A22FA1A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AE18FB7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5A5311E8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FE2D47D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BFE85C4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E5E9F8B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F1B94B4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02484F3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40D23A9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71DEBE0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1DA331F2" w14:textId="77777777" w:rsidTr="00232C00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29F3CD4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41ED8574" w14:textId="6F6EF3EA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253173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59752" w14:textId="4DEBF6F5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253173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F902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49FA1DD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B11507B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2497D89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861DE8A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5F5E0466" w14:textId="77777777" w:rsidTr="00232C00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8BFD447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23F6696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F4436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89C8A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89A3A91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FC59DD2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B4476A1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C87C359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4DB9971" w14:textId="77777777" w:rsidR="00232C00" w:rsidRDefault="00232C00" w:rsidP="00232C00">
      <w:pPr>
        <w:pStyle w:val="Zawartotabeli"/>
        <w:rPr>
          <w:rFonts w:ascii="Arial" w:hAnsi="Arial" w:cs="Arial"/>
          <w:sz w:val="22"/>
          <w:szCs w:val="16"/>
        </w:rPr>
      </w:pPr>
    </w:p>
    <w:p w14:paraId="679A5C77" w14:textId="77777777" w:rsidR="00232C00" w:rsidRDefault="00232C00" w:rsidP="00232C00">
      <w:pPr>
        <w:pStyle w:val="Nagwek2"/>
      </w:pPr>
      <w:r>
        <w:t>Opis metod prowadzenia zajęć</w:t>
      </w: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  <w:gridCol w:w="9622"/>
      </w:tblGrid>
      <w:tr w:rsidR="00232C00" w14:paraId="49CD3D33" w14:textId="77777777" w:rsidTr="00232C00">
        <w:trPr>
          <w:trHeight w:val="517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7DA27F5" w14:textId="77777777" w:rsidR="00232C00" w:rsidRDefault="00232C00">
            <w:pPr>
              <w:pStyle w:val="Zawartotabeli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  <w:t xml:space="preserve">Metody aktywne, praca z tekstem, prezentacje multimedialne, </w:t>
            </w:r>
          </w:p>
        </w:tc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3BBCF7" w14:textId="77777777" w:rsidR="00232C00" w:rsidRDefault="00232C00">
            <w:pPr>
              <w:pStyle w:val="Zawartotabeli"/>
              <w:spacing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61B1B5E7" w14:textId="77777777" w:rsidR="00232C00" w:rsidRDefault="00232C00" w:rsidP="00232C00">
      <w:pPr>
        <w:pStyle w:val="Zawartotabeli"/>
        <w:rPr>
          <w:rFonts w:ascii="Arial" w:hAnsi="Arial" w:cs="Arial"/>
          <w:sz w:val="22"/>
          <w:szCs w:val="16"/>
        </w:rPr>
      </w:pPr>
    </w:p>
    <w:p w14:paraId="799C39BA" w14:textId="77777777" w:rsidR="00232C00" w:rsidRDefault="00232C00" w:rsidP="00232C0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7"/>
        <w:gridCol w:w="628"/>
        <w:gridCol w:w="628"/>
        <w:gridCol w:w="628"/>
        <w:gridCol w:w="628"/>
        <w:gridCol w:w="628"/>
        <w:gridCol w:w="628"/>
        <w:gridCol w:w="628"/>
        <w:gridCol w:w="628"/>
        <w:gridCol w:w="546"/>
        <w:gridCol w:w="711"/>
        <w:gridCol w:w="628"/>
        <w:gridCol w:w="628"/>
        <w:gridCol w:w="628"/>
      </w:tblGrid>
      <w:tr w:rsidR="00232C00" w14:paraId="1E61883E" w14:textId="77777777" w:rsidTr="00232C00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95F9A77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63B5B7D9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E –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en-US"/>
                <w14:ligatures w14:val="standardContextual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D5AD9F8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3168ECA4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14B187C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58F71CC5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B179599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72D2D4DD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D3D0AAA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9CED048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E1940A9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49D25974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25BE8A9D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14:paraId="19D869DA" w14:textId="77777777" w:rsidR="00232C00" w:rsidRDefault="00232C00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Inne</w:t>
            </w:r>
          </w:p>
        </w:tc>
      </w:tr>
      <w:tr w:rsidR="00232C00" w14:paraId="72F071E5" w14:textId="77777777" w:rsidTr="00232C0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EB48745" w14:textId="77777777" w:rsidR="00232C00" w:rsidRDefault="00232C00">
            <w:pPr>
              <w:pStyle w:val="Tekstdymka1"/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B6264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CE64A5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BE53A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9B1C89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A26D77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44E42D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66754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AD78A9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5BFAC5C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817F90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09079A39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B4273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505C4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5B53628A" w14:textId="77777777" w:rsidTr="00232C0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D4E4C31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CD99C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91B7B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42DA4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BD937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D0023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F2EA9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1DF26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7E8391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E24C79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9C64C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D2B6D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BDBF8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68B0C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36D5E688" w14:textId="77777777" w:rsidTr="00232C0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8F83F92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AB8C0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28713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8B2D8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5F88B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0D809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30A269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769E7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1CA9CC2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390A433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C0AA2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4F4BB37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2FCEC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1C117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509FB3C4" w14:textId="77777777" w:rsidTr="00232C0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6F9B803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15254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44EF7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A4534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D1B552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9DD5BD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1D8C1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939BA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C64A7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230B40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735830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0AFD4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A396D0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DD735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766E8B12" w14:textId="77777777" w:rsidTr="00232C0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9C03F25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433937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F6FDD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74517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65CC1F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549A3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BAC87A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DD8F9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DAD0A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844C7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1778133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14:paraId="20A44C1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079134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5A4DFB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55ECF81D" w14:textId="77777777" w:rsidTr="00232C0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9DA192B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04423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6C14C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664BB2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172BBF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A2A7F7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12540C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2F155F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539C2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9A584F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3ACE3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0666E7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A691F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3AC03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32C00" w14:paraId="3BB46871" w14:textId="77777777" w:rsidTr="00232C0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7EF74D38" w14:textId="77777777" w:rsidR="00232C00" w:rsidRDefault="00232C00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...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5A51A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FA8A1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D90974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077EF7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9EA838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A821B1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2169BA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E1EA06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DBBFC6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58CF5F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182B1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39879E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B147AB5" w14:textId="77777777" w:rsidR="00232C00" w:rsidRDefault="00232C00">
            <w:pPr>
              <w:spacing w:line="256" w:lineRule="auto"/>
              <w:rPr>
                <w:rFonts w:ascii="Arial" w:hAnsi="Arial" w:cs="Arial"/>
                <w:kern w:val="2"/>
                <w:sz w:val="22"/>
                <w:lang w:eastAsia="en-US"/>
                <w14:ligatures w14:val="standardContextual"/>
              </w:rPr>
            </w:pPr>
          </w:p>
        </w:tc>
      </w:tr>
    </w:tbl>
    <w:p w14:paraId="1317861A" w14:textId="77777777" w:rsidR="00232C00" w:rsidRDefault="00232C00" w:rsidP="00232C0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232C00" w14:paraId="65E42FB3" w14:textId="77777777" w:rsidTr="00232C00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8805F20" w14:textId="77777777" w:rsidR="00232C00" w:rsidRDefault="00232C00">
            <w:pPr>
              <w:pStyle w:val="Zawartotabeli"/>
              <w:spacing w:before="57"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3FCE13A2" w14:textId="77777777" w:rsidR="00232C00" w:rsidRDefault="00232C00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  <w:t xml:space="preserve"> Egzamin – 50%,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Aktywne uczestnictwo w zajęciach (20%), przygotowanie projektu grupowego lub referatu (20%), obecność na zajęciach (10%)</w:t>
            </w:r>
          </w:p>
          <w:p w14:paraId="5FD412DA" w14:textId="77777777" w:rsidR="00232C00" w:rsidRDefault="00232C00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7E06E58D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232C00" w14:paraId="6A16D96F" w14:textId="77777777" w:rsidTr="00232C00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69A15844" w14:textId="77777777" w:rsidR="00232C00" w:rsidRDefault="00232C00">
            <w:pPr>
              <w:autoSpaceDE/>
              <w:autoSpaceDN w:val="0"/>
              <w:spacing w:after="57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DC42741" w14:textId="77777777" w:rsidR="00232C00" w:rsidRDefault="00232C00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  <w:p w14:paraId="1922E0CD" w14:textId="77777777" w:rsidR="00232C00" w:rsidRDefault="00232C00">
            <w:pPr>
              <w:pStyle w:val="Zawartotabeli"/>
              <w:spacing w:before="57" w:after="57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09A063AD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691C89FC" w14:textId="77777777" w:rsidR="00232C00" w:rsidRDefault="00232C00" w:rsidP="00232C00">
      <w:pPr>
        <w:pStyle w:val="Tekstpodstawowy"/>
      </w:pPr>
      <w: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32C00" w14:paraId="28EDB1FA" w14:textId="77777777" w:rsidTr="00232C00">
        <w:trPr>
          <w:trHeight w:val="699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06E673D9" w14:textId="77777777" w:rsidR="00232C00" w:rsidRDefault="00232C00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b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Wykład: </w:t>
            </w:r>
          </w:p>
          <w:p w14:paraId="048DD325" w14:textId="49275AD9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Uwarunkowania </w:t>
            </w:r>
            <w:proofErr w:type="spellStart"/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zachowań</w:t>
            </w:r>
            <w:proofErr w:type="spellEnd"/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 prowadzących do i=uzależnienia</w:t>
            </w:r>
          </w:p>
          <w:p w14:paraId="59F327E5" w14:textId="57568CCF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Społeczne uwarunkowania, realizacja, ewaluacja oddziaływań profilaktycznych</w:t>
            </w:r>
          </w:p>
          <w:p w14:paraId="6A767425" w14:textId="11D1F7B6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Profilaktyka negatywna i integralna uzależnień</w:t>
            </w:r>
          </w:p>
          <w:p w14:paraId="243B72A0" w14:textId="7F874C7A" w:rsidR="00232C00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 w:rsidRPr="00FB3814"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Procedury konstruowania programów profilaktyki uzależnień</w:t>
            </w:r>
          </w:p>
          <w:p w14:paraId="33776912" w14:textId="1EB36F85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Procedura wczesnej interwencji</w:t>
            </w:r>
          </w:p>
          <w:p w14:paraId="32A70295" w14:textId="6666FFAD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Procedura programów wspierania zdrowia </w:t>
            </w:r>
          </w:p>
          <w:p w14:paraId="5C42307A" w14:textId="6F153054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Procedura aktywizowania środowiska</w:t>
            </w:r>
          </w:p>
          <w:p w14:paraId="3E09A0E0" w14:textId="31876062" w:rsidR="00232C00" w:rsidRDefault="00232C00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b/>
                <w:bCs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Ćwiczenia</w:t>
            </w:r>
            <w:r w:rsidR="00FB3814">
              <w:rPr>
                <w:rFonts w:ascii="Arial" w:hAnsi="Arial" w:cs="Arial"/>
                <w:b/>
                <w:bCs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:</w:t>
            </w:r>
          </w:p>
          <w:p w14:paraId="7EFB0D17" w14:textId="5E5F1FE5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Zagrożenie uzależnieniami</w:t>
            </w:r>
          </w:p>
          <w:p w14:paraId="7038EE29" w14:textId="3BCE4B27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Najczęstsze rodzaje uzależnień</w:t>
            </w:r>
          </w:p>
          <w:p w14:paraId="6B00F4E9" w14:textId="3033AD31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 xml:space="preserve">Ogólna koncepcja profilaktyki uzależnień </w:t>
            </w:r>
          </w:p>
          <w:p w14:paraId="030187C5" w14:textId="4BD8C7C6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Oddziaływania profilaktyczne w środowisku</w:t>
            </w:r>
          </w:p>
          <w:p w14:paraId="5CD58C14" w14:textId="18673D24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Ewaluacja działań profilaktyki uzależnień</w:t>
            </w:r>
          </w:p>
          <w:p w14:paraId="057F0933" w14:textId="7F4BA643" w:rsidR="00FB3814" w:rsidRDefault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Profilaktyka uzależnień w pracy socjalnej</w:t>
            </w:r>
          </w:p>
          <w:p w14:paraId="12718AFC" w14:textId="6BD84931" w:rsidR="00232C00" w:rsidRDefault="00FB3814" w:rsidP="00FB3814">
            <w:pPr>
              <w:pStyle w:val="NormalnyWeb"/>
              <w:spacing w:before="0" w:beforeAutospacing="0" w:after="90" w:afterAutospacing="0" w:line="256" w:lineRule="auto"/>
              <w:rPr>
                <w:rFonts w:ascii="Arial" w:hAnsi="Arial" w:cs="Arial"/>
                <w:b/>
                <w:bCs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2B2A29"/>
                <w:kern w:val="2"/>
                <w:sz w:val="20"/>
                <w:szCs w:val="20"/>
                <w:shd w:val="clear" w:color="auto" w:fill="FEFEFE"/>
                <w:lang w:eastAsia="en-US"/>
                <w14:ligatures w14:val="standardContextual"/>
              </w:rPr>
              <w:t>Profilaktyka uzależnień w szkole</w:t>
            </w:r>
            <w:r w:rsidR="00232C00">
              <w:rPr>
                <w:rFonts w:ascii="Arial" w:hAnsi="Arial" w:cs="Arial"/>
                <w:color w:val="212529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41D181C9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1D6CDE2E" w14:textId="77777777" w:rsidR="00232C00" w:rsidRDefault="00232C00" w:rsidP="00232C00">
      <w:pPr>
        <w:pStyle w:val="Nagwek2"/>
      </w:pPr>
      <w:r>
        <w:lastRenderedPageBreak/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32C00" w14:paraId="240D643D" w14:textId="77777777" w:rsidTr="00232C00">
        <w:trPr>
          <w:trHeight w:val="845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B000861" w14:textId="78D58E15" w:rsidR="00232C00" w:rsidRPr="00FB3814" w:rsidRDefault="00AC1ECD" w:rsidP="00AC1ECD">
            <w:pPr>
              <w:widowControl/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Augustynek A., Jak walczyć z uzależnieniami, </w:t>
            </w:r>
            <w:proofErr w:type="spellStart"/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Difin</w:t>
            </w:r>
            <w:proofErr w:type="spellEnd"/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 Warszawa 2011.</w:t>
            </w:r>
          </w:p>
          <w:p w14:paraId="1018BE3C" w14:textId="77777777" w:rsidR="00AC1ECD" w:rsidRPr="00FB3814" w:rsidRDefault="00AC1ECD" w:rsidP="00AC1ECD">
            <w:pPr>
              <w:widowControl/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Gaś Z., </w:t>
            </w:r>
            <w:r w:rsidRPr="00FB3814">
              <w:rPr>
                <w:rFonts w:ascii="Arial" w:hAnsi="Arial" w:cs="Arial"/>
                <w:sz w:val="22"/>
                <w:szCs w:val="22"/>
              </w:rPr>
              <w:t>Profilaktyka uzależnień, WSiP, Warszawa 1993.</w:t>
            </w:r>
          </w:p>
          <w:p w14:paraId="1977CD58" w14:textId="13DE1FBD" w:rsidR="00AC1ECD" w:rsidRPr="00AC1ECD" w:rsidRDefault="00AC1ECD" w:rsidP="00AC1ECD">
            <w:pPr>
              <w:widowControl/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Margasiński A., </w:t>
            </w:r>
            <w:proofErr w:type="spellStart"/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Zajęcka</w:t>
            </w:r>
            <w:proofErr w:type="spellEnd"/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B., Psychopatologia i psychoprofilaktyka, Impuls, Kraków 2000.</w:t>
            </w:r>
          </w:p>
        </w:tc>
      </w:tr>
    </w:tbl>
    <w:p w14:paraId="30CB45A3" w14:textId="3DD1751B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013B5104" w14:textId="168CC766" w:rsidR="00232C00" w:rsidRDefault="00232C00" w:rsidP="00232C00">
      <w:pPr>
        <w:pStyle w:val="Nagwek2"/>
      </w:pPr>
      <w: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32C00" w14:paraId="50037A08" w14:textId="77777777" w:rsidTr="00232C00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32968180" w14:textId="77777777" w:rsidR="00232C00" w:rsidRPr="00FB3814" w:rsidRDefault="00AC1ECD" w:rsidP="00FB3814">
            <w:pPr>
              <w:widowControl/>
              <w:shd w:val="clear" w:color="auto" w:fill="FFFFFF"/>
              <w:suppressAutoHyphens w:val="0"/>
              <w:autoSpaceDE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FB381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Wasilewska-Ostrowska K. (red.), Praca socjalna z os</w:t>
            </w:r>
            <w:r w:rsidRPr="00FB3814">
              <w:rPr>
                <w:rFonts w:ascii="Arial" w:hAnsi="Arial" w:cs="Arial"/>
                <w:sz w:val="22"/>
                <w:szCs w:val="22"/>
              </w:rPr>
              <w:t xml:space="preserve">obą uzależnioną i jej rodziną, </w:t>
            </w:r>
            <w:proofErr w:type="spellStart"/>
            <w:r w:rsidRPr="00FB3814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FB3814">
              <w:rPr>
                <w:rFonts w:ascii="Arial" w:hAnsi="Arial" w:cs="Arial"/>
                <w:sz w:val="22"/>
                <w:szCs w:val="22"/>
              </w:rPr>
              <w:t>, Warszawa 2014.</w:t>
            </w:r>
          </w:p>
          <w:p w14:paraId="52765B2C" w14:textId="5640FDED" w:rsidR="00AC1ECD" w:rsidRPr="00FB3814" w:rsidRDefault="00AC1ECD" w:rsidP="00FB3814">
            <w:pPr>
              <w:widowControl/>
              <w:shd w:val="clear" w:color="auto" w:fill="FFFFFF"/>
              <w:suppressAutoHyphens w:val="0"/>
              <w:autoSpaceDE/>
              <w:autoSpaceDN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3814">
              <w:rPr>
                <w:rFonts w:ascii="Arial" w:hAnsi="Arial" w:cs="Arial"/>
                <w:sz w:val="22"/>
                <w:szCs w:val="22"/>
              </w:rPr>
              <w:t>Dziewiecki</w:t>
            </w:r>
            <w:proofErr w:type="spellEnd"/>
            <w:r w:rsidRPr="00FB3814">
              <w:rPr>
                <w:rFonts w:ascii="Arial" w:hAnsi="Arial" w:cs="Arial"/>
                <w:sz w:val="22"/>
                <w:szCs w:val="22"/>
              </w:rPr>
              <w:t xml:space="preserve"> M., Nowoczesna profilaktyka uzależnień, Jedność, Kielce 2001.</w:t>
            </w:r>
          </w:p>
          <w:p w14:paraId="47FB4BD1" w14:textId="68932882" w:rsidR="00AC1ECD" w:rsidRDefault="00AC1ECD" w:rsidP="00FB3814">
            <w:pPr>
              <w:widowControl/>
              <w:shd w:val="clear" w:color="auto" w:fill="FFFFFF"/>
              <w:suppressAutoHyphens w:val="0"/>
              <w:autoSpaceDE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FB3814">
              <w:rPr>
                <w:rFonts w:ascii="Arial" w:hAnsi="Arial" w:cs="Arial"/>
                <w:sz w:val="22"/>
                <w:szCs w:val="22"/>
              </w:rPr>
              <w:t>Alkohol a zachowania problemowe m</w:t>
            </w:r>
            <w:r w:rsidR="00FB3814" w:rsidRPr="00FB3814">
              <w:rPr>
                <w:rFonts w:ascii="Arial" w:hAnsi="Arial" w:cs="Arial"/>
                <w:sz w:val="22"/>
                <w:szCs w:val="22"/>
              </w:rPr>
              <w:t>łodzieży, PARPA, Warszawa 2004</w:t>
            </w:r>
            <w:r w:rsidR="00FB3814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6D9D8BA7" w14:textId="220BFB9D" w:rsidR="00AC1ECD" w:rsidRDefault="00AC1ECD">
            <w:pPr>
              <w:widowControl/>
              <w:shd w:val="clear" w:color="auto" w:fill="FFFFFF"/>
              <w:suppressAutoHyphens w:val="0"/>
              <w:autoSpaceDE/>
              <w:autoSpaceDN w:val="0"/>
              <w:spacing w:before="100" w:beforeAutospacing="1" w:after="24" w:line="256" w:lineRule="auto"/>
              <w:rPr>
                <w:rFonts w:ascii="Arial" w:hAnsi="Arial" w:cs="Arial"/>
                <w:kern w:val="2"/>
                <w:sz w:val="22"/>
                <w:szCs w:val="16"/>
                <w:lang w:eastAsia="en-US"/>
                <w14:ligatures w14:val="standardContextual"/>
              </w:rPr>
            </w:pPr>
          </w:p>
        </w:tc>
      </w:tr>
    </w:tbl>
    <w:p w14:paraId="306D6231" w14:textId="77777777" w:rsidR="00232C00" w:rsidRDefault="00232C00" w:rsidP="00232C00">
      <w:pPr>
        <w:rPr>
          <w:rFonts w:ascii="Arial" w:hAnsi="Arial" w:cs="Arial"/>
          <w:sz w:val="22"/>
          <w:szCs w:val="16"/>
        </w:rPr>
      </w:pPr>
    </w:p>
    <w:p w14:paraId="6F5CD11B" w14:textId="77777777" w:rsidR="00232C00" w:rsidRDefault="00232C00" w:rsidP="00232C0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31"/>
        <w:gridCol w:w="5393"/>
        <w:gridCol w:w="1038"/>
      </w:tblGrid>
      <w:tr w:rsidR="00232C00" w14:paraId="59A95F6A" w14:textId="77777777" w:rsidTr="00232C0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56CEFACF" w14:textId="77777777" w:rsidR="00232C00" w:rsidRDefault="00232C00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D78B6BB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B071479" w14:textId="200A426C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5C1BCE2A" w14:textId="77777777" w:rsidTr="00232C00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1BE5048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D1AADC8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3897A0B" w14:textId="0E0420E5" w:rsidR="00232C00" w:rsidRDefault="0025317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232C00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</w:tr>
      <w:tr w:rsidR="00232C00" w14:paraId="756E7F53" w14:textId="77777777" w:rsidTr="00232C00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1C0F6C1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2C70741" w14:textId="77777777" w:rsidR="00232C00" w:rsidRDefault="00232C0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86E2AD8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767AB9CE" w14:textId="77777777" w:rsidTr="00232C0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B1791B5" w14:textId="77777777" w:rsidR="00232C00" w:rsidRDefault="00232C00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23D9EA7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0FC3499" w14:textId="1EBC4FE1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4E21107F" w14:textId="77777777" w:rsidTr="00232C00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D370713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3174BD4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FC4DB62" w14:textId="1B326B02" w:rsidR="00232C00" w:rsidRDefault="0025317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</w:tr>
      <w:tr w:rsidR="00232C00" w14:paraId="5A358CD6" w14:textId="77777777" w:rsidTr="00232C00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582C66E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503522F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B74C850" w14:textId="2FFB2C1E" w:rsidR="00232C00" w:rsidRDefault="00253173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</w:tr>
      <w:tr w:rsidR="00232C00" w14:paraId="154C5513" w14:textId="77777777" w:rsidTr="00232C00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368DD89" w14:textId="77777777" w:rsidR="00232C00" w:rsidRDefault="00232C00">
            <w:pPr>
              <w:widowControl/>
              <w:suppressAutoHyphens w:val="0"/>
              <w:autoSpaceDE/>
              <w:spacing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907AAE8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63473D4" w14:textId="7C98997C" w:rsidR="00232C00" w:rsidRDefault="009E5805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</w:tr>
      <w:tr w:rsidR="00232C00" w14:paraId="44F92375" w14:textId="77777777" w:rsidTr="00232C0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C687133" w14:textId="77777777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DCB8D51" w14:textId="23DC0EE1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32C00" w14:paraId="0FA9C80A" w14:textId="77777777" w:rsidTr="00232C0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24D220D6" w14:textId="462CD97F" w:rsidR="00232C00" w:rsidRDefault="00232C00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C4289B6" w14:textId="41A0AD29" w:rsidR="00232C00" w:rsidRDefault="009E5805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</w:tr>
    </w:tbl>
    <w:p w14:paraId="7F6BCE98" w14:textId="77777777" w:rsidR="00232C00" w:rsidRDefault="00232C00" w:rsidP="00232C00">
      <w:pPr>
        <w:pStyle w:val="Tekstdymka1"/>
        <w:rPr>
          <w:rFonts w:ascii="Arial" w:hAnsi="Arial" w:cs="Arial"/>
          <w:sz w:val="22"/>
        </w:rPr>
      </w:pPr>
    </w:p>
    <w:p w14:paraId="65E18870" w14:textId="77777777" w:rsidR="00232C00" w:rsidRDefault="00232C00" w:rsidP="00232C00"/>
    <w:p w14:paraId="183C2E32" w14:textId="77777777" w:rsidR="00232C00" w:rsidRDefault="00232C00" w:rsidP="00232C00"/>
    <w:p w14:paraId="3F2BAD78" w14:textId="77777777" w:rsidR="006D3676" w:rsidRDefault="006D3676"/>
    <w:sectPr w:rsidR="006D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0EC"/>
    <w:multiLevelType w:val="hybridMultilevel"/>
    <w:tmpl w:val="90103A98"/>
    <w:lvl w:ilvl="0" w:tplc="A3183BFC">
      <w:start w:val="1"/>
      <w:numFmt w:val="upperLetter"/>
      <w:lvlText w:val="%1."/>
      <w:lvlJc w:val="left"/>
      <w:pPr>
        <w:ind w:left="40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0"/>
    <w:rsid w:val="00232C00"/>
    <w:rsid w:val="00253173"/>
    <w:rsid w:val="00441A99"/>
    <w:rsid w:val="006D3676"/>
    <w:rsid w:val="009E5805"/>
    <w:rsid w:val="00AC1ECD"/>
    <w:rsid w:val="00F138CD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E34"/>
  <w15:chartTrackingRefBased/>
  <w15:docId w15:val="{4E1A1519-BD27-4B1F-8706-6293B69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C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32C0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C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C00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C00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32C0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32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32C0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32C00"/>
    <w:pPr>
      <w:widowControl/>
      <w:suppressAutoHyphens w:val="0"/>
      <w:autoSpaceDE/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C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C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C0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232C00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semiHidden/>
    <w:rsid w:val="00232C00"/>
    <w:pPr>
      <w:suppressLineNumbers/>
    </w:pPr>
  </w:style>
  <w:style w:type="paragraph" w:customStyle="1" w:styleId="Tekstdymka1">
    <w:name w:val="Tekst dymka1"/>
    <w:basedOn w:val="Normalny"/>
    <w:uiPriority w:val="99"/>
    <w:semiHidden/>
    <w:rsid w:val="00232C00"/>
    <w:rPr>
      <w:rFonts w:ascii="Tahoma" w:hAnsi="Tahoma" w:cs="Tahoma"/>
      <w:sz w:val="16"/>
      <w:szCs w:val="16"/>
    </w:rPr>
  </w:style>
  <w:style w:type="paragraph" w:customStyle="1" w:styleId="maxheightdelete">
    <w:name w:val="maxheightdelete"/>
    <w:basedOn w:val="Normalny"/>
    <w:uiPriority w:val="99"/>
    <w:semiHidden/>
    <w:rsid w:val="00232C00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y2iqfc">
    <w:name w:val="y2iqfc"/>
    <w:basedOn w:val="Domylnaczcionkaakapitu"/>
    <w:rsid w:val="00232C00"/>
  </w:style>
  <w:style w:type="character" w:styleId="Pogrubienie">
    <w:name w:val="Strong"/>
    <w:basedOn w:val="Domylnaczcionkaakapitu"/>
    <w:uiPriority w:val="22"/>
    <w:qFormat/>
    <w:rsid w:val="00232C00"/>
    <w:rPr>
      <w:b/>
      <w:bCs/>
    </w:rPr>
  </w:style>
  <w:style w:type="paragraph" w:styleId="Akapitzlist">
    <w:name w:val="List Paragraph"/>
    <w:basedOn w:val="Normalny"/>
    <w:uiPriority w:val="34"/>
    <w:qFormat/>
    <w:rsid w:val="00AC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Banach</dc:creator>
  <cp:keywords/>
  <dc:description/>
  <cp:lastModifiedBy>user</cp:lastModifiedBy>
  <cp:revision>3</cp:revision>
  <dcterms:created xsi:type="dcterms:W3CDTF">2023-10-11T13:22:00Z</dcterms:created>
  <dcterms:modified xsi:type="dcterms:W3CDTF">2023-10-12T10:24:00Z</dcterms:modified>
</cp:coreProperties>
</file>