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6D6A4E12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proofErr w:type="gramStart"/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</w:t>
      </w:r>
      <w:r w:rsidR="00894762">
        <w:rPr>
          <w:rFonts w:ascii="Arial" w:hAnsi="Arial" w:cs="Arial"/>
          <w:b/>
          <w:bCs/>
          <w:szCs w:val="20"/>
        </w:rPr>
        <w:t>PRACA SOCJALNA</w:t>
      </w:r>
      <w:r w:rsidR="004B2627">
        <w:rPr>
          <w:rFonts w:ascii="Arial" w:hAnsi="Arial" w:cs="Arial"/>
          <w:b/>
          <w:bCs/>
          <w:szCs w:val="20"/>
        </w:rPr>
        <w:t xml:space="preserve">       </w:t>
      </w:r>
      <w:r w:rsidR="004D10D5">
        <w:rPr>
          <w:rFonts w:ascii="Arial" w:hAnsi="Arial" w:cs="Arial"/>
          <w:b/>
          <w:bCs/>
          <w:szCs w:val="20"/>
        </w:rPr>
        <w:t xml:space="preserve">    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  <w:r w:rsidR="00894762">
        <w:rPr>
          <w:rFonts w:ascii="Arial" w:hAnsi="Arial" w:cs="Arial"/>
          <w:szCs w:val="20"/>
        </w:rPr>
        <w:t>ASYSTENT RODZINY</w:t>
      </w:r>
    </w:p>
    <w:p w14:paraId="6DB04BD2" w14:textId="6E5E05A9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proofErr w:type="gramStart"/>
      <w:r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894762">
        <w:rPr>
          <w:rFonts w:ascii="Arial" w:hAnsi="Arial" w:cs="Arial"/>
          <w:b/>
          <w:szCs w:val="20"/>
        </w:rPr>
        <w:t>III</w:t>
      </w:r>
      <w:proofErr w:type="gramEnd"/>
      <w:r w:rsidR="00894762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szCs w:val="20"/>
        </w:rPr>
        <w:t xml:space="preserve">  </w:t>
      </w:r>
      <w:r w:rsidR="00894762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  </w:t>
      </w:r>
      <w:r>
        <w:rPr>
          <w:rFonts w:ascii="Arial" w:hAnsi="Arial" w:cs="Arial"/>
          <w:szCs w:val="20"/>
        </w:rPr>
        <w:t xml:space="preserve">• </w:t>
      </w:r>
      <w:proofErr w:type="gramStart"/>
      <w:r>
        <w:rPr>
          <w:rFonts w:ascii="Arial" w:hAnsi="Arial" w:cs="Arial"/>
          <w:szCs w:val="20"/>
        </w:rPr>
        <w:t>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proofErr w:type="gramEnd"/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4D10D5">
        <w:rPr>
          <w:rFonts w:ascii="Arial" w:hAnsi="Arial" w:cs="Arial"/>
          <w:b/>
          <w:bCs/>
          <w:szCs w:val="20"/>
        </w:rPr>
        <w:t xml:space="preserve">  </w:t>
      </w:r>
      <w:r w:rsidR="00894762">
        <w:rPr>
          <w:rFonts w:ascii="Arial" w:hAnsi="Arial" w:cs="Arial"/>
          <w:b/>
          <w:bCs/>
          <w:szCs w:val="20"/>
        </w:rPr>
        <w:t>stacjonarne</w:t>
      </w:r>
      <w:r w:rsidR="004D10D5">
        <w:rPr>
          <w:rFonts w:ascii="Arial" w:hAnsi="Arial" w:cs="Arial"/>
          <w:b/>
          <w:bCs/>
          <w:szCs w:val="20"/>
        </w:rPr>
        <w:t xml:space="preserve"> 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79F09EC3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proofErr w:type="gramStart"/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proofErr w:type="gramEnd"/>
      <w:r w:rsidR="00894762">
        <w:rPr>
          <w:rFonts w:ascii="Arial" w:hAnsi="Arial" w:cs="Arial"/>
          <w:bCs/>
          <w:sz w:val="18"/>
          <w:szCs w:val="16"/>
        </w:rPr>
        <w:t>1</w:t>
      </w:r>
      <w:r w:rsidR="004D10D5">
        <w:rPr>
          <w:rFonts w:ascii="Arial" w:hAnsi="Arial" w:cs="Arial"/>
          <w:bCs/>
          <w:sz w:val="18"/>
          <w:szCs w:val="16"/>
        </w:rPr>
        <w:t xml:space="preserve">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proofErr w:type="gramStart"/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894762">
        <w:rPr>
          <w:rFonts w:ascii="Arial" w:hAnsi="Arial" w:cs="Arial"/>
          <w:bCs/>
          <w:sz w:val="18"/>
          <w:szCs w:val="16"/>
        </w:rPr>
        <w:t>1</w:t>
      </w:r>
      <w:proofErr w:type="gramEnd"/>
      <w:r w:rsidR="00894762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 w:rsidR="00894762">
        <w:rPr>
          <w:rFonts w:ascii="Arial" w:hAnsi="Arial" w:cs="Arial"/>
          <w:bCs/>
          <w:sz w:val="18"/>
          <w:szCs w:val="16"/>
        </w:rPr>
        <w:t>2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D3312A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475FB8E3" w14:textId="2CFF15A5" w:rsidTr="00894762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26A7F478" w14:textId="2F5AD939" w:rsidR="00D3312A" w:rsidRPr="00D140D0" w:rsidRDefault="00894762" w:rsidP="008947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Zajęcia online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D3312A" w:rsidRDefault="00D3312A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D3312A" w:rsidRDefault="00D3312A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E9747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BF07743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7F0D67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77777777" w:rsidR="00D3312A" w:rsidRDefault="00D3312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0B0869A" w14:textId="19EB7F27" w:rsidTr="00D3312A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21B55B30" w14:textId="7F396D10" w:rsidTr="00A9467A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D3312A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D40EDB" w:rsidRPr="00A024E4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D40EDB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A024E4" w:rsidRP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A024E4" w:rsidRDefault="00A024E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D40EDB" w:rsidRDefault="00D40EDB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763BEF" w:rsidRDefault="00763BEF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763BEF" w:rsidRPr="00D140D0" w:rsidRDefault="00763BEF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22D23335" w14:textId="4A4859DA" w:rsidR="00D3312A" w:rsidRPr="00D140D0" w:rsidRDefault="00894762" w:rsidP="008947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4762">
              <w:rPr>
                <w:rFonts w:ascii="Arial" w:hAnsi="Arial" w:cs="Arial"/>
                <w:b/>
                <w:bCs/>
                <w:sz w:val="16"/>
                <w:szCs w:val="16"/>
              </w:rPr>
              <w:t>Zajęcia online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780167" w14:textId="55E22D45" w:rsidR="00A9467A" w:rsidRPr="00B00B82" w:rsidRDefault="00A9467A" w:rsidP="00A9467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Wykład monograficzny z dziedziny nauk społecznych</w:t>
            </w:r>
          </w:p>
          <w:p w14:paraId="26DAB193" w14:textId="77777777" w:rsidR="00A9467A" w:rsidRDefault="00A9467A" w:rsidP="00A9467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515902DD" w14:textId="2EDB101F" w:rsidR="00D3312A" w:rsidRPr="00D140D0" w:rsidRDefault="00A9467A" w:rsidP="00A9467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Beata Ziębińska, prof. UKEN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8FCC9D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Metodyka pracy asystenta rodziny B</w:t>
            </w:r>
          </w:p>
          <w:p w14:paraId="4B1E06B5" w14:textId="083231CA" w:rsid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3C7D7A07" w14:textId="08ACC3EA" w:rsidR="003952DD" w:rsidRDefault="003952DD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09B4BC41" w14:textId="10EBADF6" w:rsidR="00D3312A" w:rsidRPr="00D140D0" w:rsidRDefault="003952DD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prof. UKEN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FBEC49C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Współpraca instytucjonalna asystenta rodziny</w:t>
            </w:r>
          </w:p>
          <w:p w14:paraId="1EF38F40" w14:textId="76BA4D11" w:rsid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477A1F10" w14:textId="4805BB69" w:rsidR="00D3312A" w:rsidRPr="00D140D0" w:rsidRDefault="003952DD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Beata Ziębińska, prof. UKEN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530689" w14:textId="0CE67A3B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Ewaluacja w pomocy społecznej</w:t>
            </w:r>
          </w:p>
          <w:p w14:paraId="031D4947" w14:textId="727BA7EF" w:rsid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5471F4A3" w14:textId="47903A66" w:rsidR="00D3312A" w:rsidRPr="00D140D0" w:rsidRDefault="003952DD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Karolina Jarosz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D1DE973" w14:textId="23D485C4" w:rsidTr="00A9467A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27A9B49A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4B938A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FEB2A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EAE6755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93729D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3FBF9500" w14:textId="7A43B28D" w:rsidTr="00B00B82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D3312A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D3312A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763BEF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A2074C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763BEF" w:rsidRPr="00DA5EE1" w:rsidRDefault="00763BEF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16E318FB" w14:textId="7A63DC45" w:rsidR="00D3312A" w:rsidRPr="00D140D0" w:rsidRDefault="00894762" w:rsidP="008947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4762">
              <w:rPr>
                <w:rFonts w:ascii="Arial" w:hAnsi="Arial" w:cs="Arial"/>
                <w:b/>
                <w:bCs/>
                <w:sz w:val="16"/>
                <w:szCs w:val="16"/>
              </w:rPr>
              <w:t>Zajęcia online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4B7ABC8D" w14:textId="77777777" w:rsidR="00B00B82" w:rsidRDefault="00B00B82" w:rsidP="00B00B82">
            <w:pPr>
              <w:spacing w:after="16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7AA15E7" w14:textId="5B82FEED" w:rsidR="00D3312A" w:rsidRPr="00B00B82" w:rsidRDefault="00B00B82" w:rsidP="00B00B82">
            <w:pPr>
              <w:spacing w:after="16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Instytucje i organizacje pomocy społecznej</w:t>
            </w:r>
          </w:p>
          <w:p w14:paraId="2336C529" w14:textId="2744BF82" w:rsidR="00D3312A" w:rsidRPr="00B00B82" w:rsidRDefault="00B00B82" w:rsidP="00B00B82">
            <w:pPr>
              <w:spacing w:after="16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  <w:r>
              <w:rPr>
                <w:rFonts w:ascii="Arial" w:hAnsi="Arial" w:cs="Arial"/>
                <w:sz w:val="14"/>
                <w:szCs w:val="14"/>
              </w:rPr>
              <w:br/>
              <w:t>dr hab. Józef Młyński, prof. UKEN</w:t>
            </w:r>
          </w:p>
          <w:p w14:paraId="42AB469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659DC8" w14:textId="0A232B4A" w:rsidR="00B00B82" w:rsidRPr="00B00B82" w:rsidRDefault="00B00B82" w:rsidP="00B00B82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Socjologia rodziny</w:t>
            </w:r>
          </w:p>
          <w:p w14:paraId="3362EBFB" w14:textId="77777777" w:rsidR="00B00B82" w:rsidRPr="00B00B82" w:rsidRDefault="00B00B82" w:rsidP="00B00B82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1172F9BF" w14:textId="13739826" w:rsidR="00D3312A" w:rsidRDefault="00B00B82" w:rsidP="00B00B82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dr hab. Józef Młyński, prof. UKEN</w:t>
            </w:r>
          </w:p>
          <w:p w14:paraId="4086E103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99ECA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4DFBC5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57FB4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56D626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1351915" w14:textId="6E2AA52E" w:rsidTr="00B00B82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7FDFA2C2" w14:textId="77777777" w:rsidR="00D3312A" w:rsidRPr="00D140D0" w:rsidRDefault="00D3312A" w:rsidP="008947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BD3A38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4BC5E9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74F0B9F9" w14:textId="787ABCE6" w:rsidTr="00B00B82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D3312A" w:rsidRPr="007859FC" w:rsidRDefault="00D3312A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D3312A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4A0119" w:rsidRP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763BEF" w:rsidRDefault="004A0119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3F9AECEA" w14:textId="5AA6D5F5" w:rsidR="00D3312A" w:rsidRPr="00D140D0" w:rsidRDefault="00894762" w:rsidP="008947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4762">
              <w:rPr>
                <w:rFonts w:ascii="Arial" w:hAnsi="Arial" w:cs="Arial"/>
                <w:b/>
                <w:bCs/>
                <w:sz w:val="16"/>
                <w:szCs w:val="16"/>
              </w:rPr>
              <w:t>Zajęcia online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314C80" w14:textId="653D01A3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Praca z rodzina wieloproblemową</w:t>
            </w:r>
          </w:p>
          <w:p w14:paraId="04508F37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2192D3C0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28A40C6D" w14:textId="18D22B05" w:rsidR="00D3312A" w:rsidRPr="00D140D0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prof. UKEN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CD8DB08" w14:textId="7169BFB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Stymulowanie rozwoju dziecka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w rodzinie</w:t>
            </w:r>
          </w:p>
          <w:p w14:paraId="465782DE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26446AFF" w14:textId="77777777" w:rsidR="00B00B82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6789FA64" w14:textId="29C98524" w:rsidR="00D3312A" w:rsidRPr="00D140D0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prof. UKEN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DB287C0" w14:textId="7E016AEE" w:rsidR="00B00B82" w:rsidRPr="00B00B82" w:rsidRDefault="00B00B82" w:rsidP="00B00B82">
            <w:pPr>
              <w:spacing w:after="16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Antropologia kulturowa</w:t>
            </w:r>
          </w:p>
          <w:p w14:paraId="750EB9CC" w14:textId="77777777" w:rsidR="00B00B82" w:rsidRPr="00B00B82" w:rsidRDefault="00B00B82" w:rsidP="00B00B82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50FABA6C" w14:textId="341BCA70" w:rsidR="00B00B82" w:rsidRDefault="00B00B82" w:rsidP="00B00B82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Dominika Sozańska</w:t>
            </w:r>
          </w:p>
          <w:p w14:paraId="0C4BC43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245578" w14:textId="77777777" w:rsidR="00D3312A" w:rsidRPr="00B00B82" w:rsidRDefault="00B00B82" w:rsidP="00B00B8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Profilaktyka w środowisku lokalnym</w:t>
            </w:r>
          </w:p>
          <w:p w14:paraId="7F4BCA0A" w14:textId="77777777" w:rsidR="00B00B82" w:rsidRDefault="00B00B82" w:rsidP="00B00B8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64F4A9A" w14:textId="77777777" w:rsidR="00B00B82" w:rsidRDefault="00B00B82" w:rsidP="00B00B8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425FF59A" w14:textId="0CE4A610" w:rsidR="00B00B82" w:rsidRPr="00D140D0" w:rsidRDefault="00B00B82" w:rsidP="00B00B8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Karina Rożek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F42CF7F" w14:textId="6F9784E5" w:rsidTr="00B00B82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5117413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FBA572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39F66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962747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7F001B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125CC173" w14:textId="5BEB5F88" w:rsidTr="00246F29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0C3754AD" w14:textId="7F357715" w:rsidR="00A077F5" w:rsidRPr="00D140D0" w:rsidRDefault="00894762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2A2F5B86" w14:textId="2C5317FF" w:rsidTr="00246F29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4DEE66AF" w14:textId="77777777" w:rsidR="00A077F5" w:rsidRPr="00D140D0" w:rsidRDefault="00A077F5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A1A87" w:rsidRPr="00D140D0" w14:paraId="5C7DA382" w14:textId="0A6DBF64" w:rsidTr="00DA1A87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DA1A87" w:rsidRPr="007859FC" w:rsidRDefault="00DA1A87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DA1A87" w:rsidRDefault="00DA1A87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DA1A87" w:rsidRDefault="00DA1A87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DA1A87" w:rsidRPr="008076A7" w:rsidRDefault="00DA1A87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191E2D5F" w14:textId="20896E66" w:rsidR="00DA1A87" w:rsidRPr="00D140D0" w:rsidRDefault="00DA1A87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6F29"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DA1A87" w:rsidRPr="00787845" w:rsidRDefault="00DA1A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BD86E47" w14:textId="77777777" w:rsidR="00DA1A87" w:rsidRPr="00B00B82" w:rsidRDefault="00DA1A87" w:rsidP="00DA1A87">
            <w:pPr>
              <w:spacing w:after="16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Instytucje i organizacje pomocy społecznej</w:t>
            </w:r>
          </w:p>
          <w:p w14:paraId="790B72BB" w14:textId="319A1DCE" w:rsidR="00DA1A87" w:rsidRDefault="00DA1A87" w:rsidP="00DA1A87">
            <w:pPr>
              <w:spacing w:after="16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  <w:r>
              <w:rPr>
                <w:rFonts w:ascii="Arial" w:hAnsi="Arial" w:cs="Arial"/>
                <w:sz w:val="14"/>
                <w:szCs w:val="14"/>
              </w:rPr>
              <w:br/>
              <w:t>dr hab. Józef Młyński, prof. UKEN</w:t>
            </w:r>
          </w:p>
          <w:p w14:paraId="52720AA6" w14:textId="2C01C018" w:rsidR="00DA1A87" w:rsidRDefault="00DA1A87" w:rsidP="00DA1A87">
            <w:pPr>
              <w:spacing w:after="16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(godz. 8:30-10:00)</w:t>
            </w:r>
          </w:p>
          <w:p w14:paraId="585722F8" w14:textId="7078C3F4" w:rsidR="00EE3EDF" w:rsidRPr="00EE3EDF" w:rsidRDefault="00EE3EDF" w:rsidP="00DA1A87">
            <w:pPr>
              <w:spacing w:after="16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101</w:t>
            </w:r>
          </w:p>
          <w:p w14:paraId="597444BB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B5F0F9" w14:textId="21A3F1F2" w:rsidR="00DA1A87" w:rsidRPr="00DA1A87" w:rsidRDefault="00DA1A87" w:rsidP="00DA1A87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A1A87">
              <w:rPr>
                <w:rFonts w:ascii="Arial" w:hAnsi="Arial" w:cs="Arial"/>
                <w:b/>
                <w:bCs/>
                <w:sz w:val="14"/>
                <w:szCs w:val="14"/>
              </w:rPr>
              <w:t>Seminarium</w:t>
            </w:r>
          </w:p>
          <w:p w14:paraId="4693D20D" w14:textId="77777777" w:rsidR="00DA1A87" w:rsidRDefault="00DA1A87" w:rsidP="00DA1A87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Marek Klimek, prof. UKEN</w:t>
            </w:r>
          </w:p>
          <w:p w14:paraId="12810F7B" w14:textId="794F92C0" w:rsidR="00EE3EDF" w:rsidRPr="00EE3EDF" w:rsidRDefault="00EE3EDF" w:rsidP="00DA1A87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7A0C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A1A87" w:rsidRPr="00D140D0" w14:paraId="67D07314" w14:textId="3F38F9BC" w:rsidTr="00DA1A87">
        <w:trPr>
          <w:cantSplit/>
          <w:trHeight w:val="184"/>
        </w:trPr>
        <w:tc>
          <w:tcPr>
            <w:tcW w:w="82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DA1A87" w:rsidRPr="00D140D0" w:rsidRDefault="00DA1A87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F039E60" w14:textId="77777777" w:rsidR="00DA1A87" w:rsidRPr="00D140D0" w:rsidRDefault="00DA1A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DA1A87" w:rsidRPr="00787845" w:rsidRDefault="00DA1A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2A144CBB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1016A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B86D1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59BBFC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BDF5F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52062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B8116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D17B24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A1A87" w:rsidRPr="00D140D0" w14:paraId="022F935A" w14:textId="77777777" w:rsidTr="00DA1A87">
        <w:trPr>
          <w:cantSplit/>
          <w:trHeight w:val="114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DDC776" w14:textId="77777777" w:rsidR="00DA1A87" w:rsidRPr="00D140D0" w:rsidRDefault="00DA1A87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0939E492" w14:textId="77777777" w:rsidR="00DA1A87" w:rsidRPr="00D140D0" w:rsidRDefault="00DA1A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025B55" w14:textId="77777777" w:rsidR="00DA1A87" w:rsidRPr="00787845" w:rsidRDefault="00DA1A87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2E767863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543C3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5427F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2EA1D9" w14:textId="77777777" w:rsidR="00DA1A87" w:rsidRPr="00DA1A87" w:rsidRDefault="00DA1A87" w:rsidP="00DA1A87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A1A87">
              <w:rPr>
                <w:rFonts w:ascii="Arial" w:hAnsi="Arial" w:cs="Arial"/>
                <w:b/>
                <w:bCs/>
                <w:sz w:val="14"/>
                <w:szCs w:val="14"/>
              </w:rPr>
              <w:t>Seminarium</w:t>
            </w:r>
          </w:p>
          <w:p w14:paraId="18D9D5A6" w14:textId="77777777" w:rsidR="00DA1A87" w:rsidRDefault="00DA1A87" w:rsidP="00DA1A87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Katarzyna Białożyt-Wielonek</w:t>
            </w:r>
          </w:p>
          <w:p w14:paraId="5B44AD85" w14:textId="640A31A3" w:rsidR="00EE3EDF" w:rsidRPr="00EE3EDF" w:rsidRDefault="00EE3EDF" w:rsidP="00DA1A8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204</w:t>
            </w: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C1A7AC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A61F4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99D7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C2E5" w14:textId="77777777" w:rsidR="00DA1A87" w:rsidRPr="00D140D0" w:rsidRDefault="00DA1A87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826"/>
        <w:gridCol w:w="826"/>
        <w:gridCol w:w="878"/>
        <w:gridCol w:w="851"/>
        <w:gridCol w:w="953"/>
        <w:gridCol w:w="39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224060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224060" w:rsidRPr="008076A7" w14:paraId="16997068" w14:textId="656F518A" w:rsidTr="00224060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224060" w:rsidRPr="00404A09" w:rsidRDefault="00224060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224060" w:rsidRDefault="00224060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224060" w:rsidRDefault="00224060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224060" w:rsidRDefault="00224060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224060" w:rsidRDefault="00224060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224060" w:rsidRDefault="00224060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224060" w:rsidRDefault="00224060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224060" w:rsidRDefault="00224060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224060" w:rsidRDefault="00224060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224060" w:rsidRPr="00DB41A8" w:rsidRDefault="00224060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08CA0181" w14:textId="5CAC44D6" w:rsidR="00224060" w:rsidRPr="00787845" w:rsidRDefault="00224060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6F29"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224060" w:rsidRPr="00787845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630AA89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Ewaluacja w pomocy społecznej</w:t>
            </w:r>
          </w:p>
          <w:p w14:paraId="040B0C29" w14:textId="03C3529C" w:rsidR="00224060" w:rsidRDefault="00224060" w:rsidP="00224060">
            <w:pPr>
              <w:shd w:val="clear" w:color="auto" w:fill="FFF2CC" w:themeFill="accent4" w:themeFillTint="33"/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23E930E3" w14:textId="77777777" w:rsidR="00224060" w:rsidRDefault="00224060" w:rsidP="00224060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Aleksandra Dudzik</w:t>
            </w:r>
          </w:p>
          <w:p w14:paraId="6385945C" w14:textId="6A3870B2" w:rsidR="00EE3EDF" w:rsidRPr="00EE3EDF" w:rsidRDefault="00EE3EDF" w:rsidP="00224060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23AEC0" w14:textId="018CECC0" w:rsidR="00224060" w:rsidRPr="00B00B82" w:rsidRDefault="00224060" w:rsidP="00224060">
            <w:pPr>
              <w:spacing w:after="16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Socjologia rodziny</w:t>
            </w:r>
          </w:p>
          <w:p w14:paraId="2FF3F86F" w14:textId="01F9D1FE" w:rsidR="00224060" w:rsidRPr="00B00B82" w:rsidRDefault="00224060" w:rsidP="00224060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3D8E7764" w14:textId="77777777" w:rsidR="00224060" w:rsidRDefault="00224060" w:rsidP="00224060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Dominika Sozańska</w:t>
            </w:r>
          </w:p>
          <w:p w14:paraId="316E04CC" w14:textId="64BAD036" w:rsidR="00EE3EDF" w:rsidRDefault="00EE3EDF" w:rsidP="00224060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  <w:p w14:paraId="0CF0D169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4FD883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Metodyka pracy asystenta rodziny B</w:t>
            </w:r>
          </w:p>
          <w:p w14:paraId="2A320B42" w14:textId="337C84D7" w:rsidR="00224060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5CE6AB95" w14:textId="77777777" w:rsidR="00224060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436EECA1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prof. UKEN</w:t>
            </w:r>
          </w:p>
          <w:p w14:paraId="2A045FD5" w14:textId="1178A8D8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A4697E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Stymulowanie rozwoju dziecka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w rodzinie</w:t>
            </w:r>
          </w:p>
          <w:p w14:paraId="666FE196" w14:textId="15F010B4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6D2E1706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4F614482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prof. UKEN</w:t>
            </w:r>
          </w:p>
          <w:p w14:paraId="291FCE71" w14:textId="618E06BE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DFD1A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FA6FF53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24060" w:rsidRPr="008076A7" w14:paraId="6AD0AE82" w14:textId="098C7B1B" w:rsidTr="00224060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3D0E8E24" w14:textId="77777777" w:rsidR="00224060" w:rsidRPr="00787845" w:rsidRDefault="00224060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224060" w:rsidRPr="00787845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20EE2365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D9BD70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045350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4CC80D" w14:textId="60B0691A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2DA22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0A8A913F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24060" w:rsidRPr="008076A7" w14:paraId="41270DFF" w14:textId="44C4D8E0" w:rsidTr="00224060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224060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224060" w:rsidRPr="00404A09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224060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224060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224060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224060" w:rsidRDefault="00224060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224060" w:rsidRDefault="00224060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224060" w:rsidRDefault="00224060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224060" w:rsidRDefault="00224060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224060" w:rsidRPr="008076A7" w:rsidRDefault="00224060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textDirection w:val="btLr"/>
            <w:vAlign w:val="center"/>
          </w:tcPr>
          <w:p w14:paraId="7FA92548" w14:textId="1865AA88" w:rsidR="00224060" w:rsidRPr="00787845" w:rsidRDefault="00224060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6F29"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224060" w:rsidRPr="00787845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3E384B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Współpraca instytucjonalna asystenta rodziny</w:t>
            </w:r>
          </w:p>
          <w:p w14:paraId="1102A0FE" w14:textId="3E90CEDB" w:rsidR="00224060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0933659D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Beata Ziębińska, prof. UKEN</w:t>
            </w:r>
          </w:p>
          <w:p w14:paraId="4E1238AD" w14:textId="13CDFAA6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10F720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Metodyka pracy asystenta rodziny B</w:t>
            </w:r>
          </w:p>
          <w:p w14:paraId="5FE5250B" w14:textId="73097C87" w:rsidR="00224060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74CB0D75" w14:textId="77777777" w:rsidR="00224060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32AEBBA5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prof. UKEN</w:t>
            </w:r>
          </w:p>
          <w:p w14:paraId="21C625BD" w14:textId="7461761D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CDBFA2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Praca z rodzina wieloproblemową</w:t>
            </w:r>
          </w:p>
          <w:p w14:paraId="1D3D6100" w14:textId="5FBDB875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56BF0AD9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dr Józefa Matejek,</w:t>
            </w:r>
          </w:p>
          <w:p w14:paraId="62ADFC75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00B82">
              <w:rPr>
                <w:rFonts w:ascii="Arial" w:hAnsi="Arial" w:cs="Arial"/>
                <w:sz w:val="14"/>
                <w:szCs w:val="14"/>
              </w:rPr>
              <w:t>prof. UKEN</w:t>
            </w:r>
          </w:p>
          <w:p w14:paraId="57448D2C" w14:textId="47BAF71C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80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9A735F" w14:textId="77777777" w:rsidR="00224060" w:rsidRPr="00B00B82" w:rsidRDefault="00224060" w:rsidP="0022406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00B82">
              <w:rPr>
                <w:rFonts w:ascii="Arial" w:hAnsi="Arial" w:cs="Arial"/>
                <w:b/>
                <w:bCs/>
                <w:sz w:val="14"/>
                <w:szCs w:val="14"/>
              </w:rPr>
              <w:t>Profilaktyka w środowisku lokalnym</w:t>
            </w:r>
          </w:p>
          <w:p w14:paraId="6D48B2DD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902C0B3" w14:textId="3DAA5302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1B670D2D" w14:textId="77777777" w:rsidR="00224060" w:rsidRDefault="00224060" w:rsidP="0022406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Karina Rożek</w:t>
            </w:r>
          </w:p>
          <w:p w14:paraId="55915208" w14:textId="5B714B0B" w:rsidR="00EE3EDF" w:rsidRPr="008076A7" w:rsidRDefault="00EE3EDF" w:rsidP="0022406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EE3EDF">
              <w:rPr>
                <w:rFonts w:ascii="Arial" w:hAnsi="Arial" w:cs="Arial"/>
                <w:b/>
                <w:bCs/>
                <w:sz w:val="14"/>
                <w:szCs w:val="14"/>
              </w:rPr>
              <w:t>s. 212</w:t>
            </w:r>
          </w:p>
        </w:tc>
        <w:tc>
          <w:tcPr>
            <w:tcW w:w="101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32110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1373B7E9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24060" w:rsidRPr="008076A7" w14:paraId="30CD413E" w14:textId="7E5D81AE" w:rsidTr="00224060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tcMar>
              <w:left w:w="28" w:type="dxa"/>
              <w:right w:w="28" w:type="dxa"/>
            </w:tcMar>
            <w:vAlign w:val="center"/>
          </w:tcPr>
          <w:p w14:paraId="3F488AC3" w14:textId="77777777" w:rsidR="00224060" w:rsidRPr="008076A7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224060" w:rsidRPr="00787845" w:rsidRDefault="00224060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BC4FDD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7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1D76BD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0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C250BF" w14:textId="40E62080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0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A547A7" w14:textId="33B4215A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1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18BF9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5035F053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224060" w:rsidRPr="008076A7" w:rsidRDefault="00224060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32DD958" w14:textId="3A664118" w:rsidTr="00246F29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7BEC348" w14:textId="059DF961" w:rsidR="0090707E" w:rsidRPr="00787845" w:rsidRDefault="00246F29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6F29"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DD3F618" w14:textId="63A2C47A" w:rsidTr="00246F29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0BE1646" w14:textId="77777777" w:rsidR="0090707E" w:rsidRPr="00787845" w:rsidRDefault="0090707E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246F29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4D0BB142" w14:textId="1CE12B1E" w:rsidR="0090707E" w:rsidRPr="00787845" w:rsidRDefault="00246F29" w:rsidP="00246F29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6F29">
              <w:rPr>
                <w:rFonts w:ascii="Arial" w:hAnsi="Arial" w:cs="Arial"/>
                <w:b/>
                <w:bCs/>
                <w:sz w:val="16"/>
                <w:szCs w:val="16"/>
              </w:rPr>
              <w:t>Zajęcia stacjonarne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554F66F0" w:rsidR="00932A8F" w:rsidRDefault="00246F29" w:rsidP="00224060">
      <w:pPr>
        <w:spacing w:after="0" w:line="360" w:lineRule="auto"/>
        <w:rPr>
          <w:rFonts w:ascii="Arial" w:hAnsi="Arial" w:cs="Arial"/>
          <w:b/>
          <w:bCs/>
          <w:sz w:val="16"/>
          <w:szCs w:val="16"/>
        </w:rPr>
      </w:pPr>
      <w:r w:rsidRPr="00246F29">
        <w:rPr>
          <w:rFonts w:ascii="Arial" w:hAnsi="Arial" w:cs="Arial"/>
          <w:b/>
          <w:bCs/>
          <w:sz w:val="16"/>
          <w:szCs w:val="16"/>
        </w:rPr>
        <w:t>Praktyka zawodowa ciągła w DOMACH POMOCY SPOŁECZNEJ (60 h / 3 tygodnie) – 23.11-11.12.2026</w:t>
      </w:r>
    </w:p>
    <w:p w14:paraId="7040CC85" w14:textId="19853E86" w:rsidR="00246F29" w:rsidRPr="00246F29" w:rsidRDefault="00246F29" w:rsidP="00224060">
      <w:pPr>
        <w:spacing w:after="0" w:line="36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Wizyty studyjne – 5 h – dr Anna Mirczak (indywidualne ustalenie)</w:t>
      </w: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03BCEEB2" w14:textId="193C2097" w:rsidR="008076A7" w:rsidRPr="00111402" w:rsidRDefault="00246F29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dr Ewelina Zdebska </w:t>
      </w: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7650D"/>
    <w:rsid w:val="0008594C"/>
    <w:rsid w:val="00094DEF"/>
    <w:rsid w:val="000B6911"/>
    <w:rsid w:val="000C7EFF"/>
    <w:rsid w:val="00111402"/>
    <w:rsid w:val="00145EE0"/>
    <w:rsid w:val="001616A6"/>
    <w:rsid w:val="00182BE7"/>
    <w:rsid w:val="001940BE"/>
    <w:rsid w:val="001A47A6"/>
    <w:rsid w:val="001B7BD9"/>
    <w:rsid w:val="00224060"/>
    <w:rsid w:val="00246F29"/>
    <w:rsid w:val="00255AFC"/>
    <w:rsid w:val="0027723D"/>
    <w:rsid w:val="002775E6"/>
    <w:rsid w:val="002C4D56"/>
    <w:rsid w:val="002D2685"/>
    <w:rsid w:val="00301A6D"/>
    <w:rsid w:val="00322AEE"/>
    <w:rsid w:val="003452D7"/>
    <w:rsid w:val="003952DD"/>
    <w:rsid w:val="003D5CA3"/>
    <w:rsid w:val="00404A09"/>
    <w:rsid w:val="004217D4"/>
    <w:rsid w:val="00440031"/>
    <w:rsid w:val="00451CDB"/>
    <w:rsid w:val="00480BAA"/>
    <w:rsid w:val="004A0119"/>
    <w:rsid w:val="004B2627"/>
    <w:rsid w:val="004B40B7"/>
    <w:rsid w:val="004C59DA"/>
    <w:rsid w:val="004D10D5"/>
    <w:rsid w:val="00513039"/>
    <w:rsid w:val="00527EE7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80BF8"/>
    <w:rsid w:val="0068379A"/>
    <w:rsid w:val="00683A1D"/>
    <w:rsid w:val="006A35FF"/>
    <w:rsid w:val="006A7743"/>
    <w:rsid w:val="007326FD"/>
    <w:rsid w:val="007413C7"/>
    <w:rsid w:val="00742882"/>
    <w:rsid w:val="00763BEF"/>
    <w:rsid w:val="00765D59"/>
    <w:rsid w:val="00787845"/>
    <w:rsid w:val="00793413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94762"/>
    <w:rsid w:val="008D3441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5014E"/>
    <w:rsid w:val="00A83663"/>
    <w:rsid w:val="00A9467A"/>
    <w:rsid w:val="00AE5934"/>
    <w:rsid w:val="00AF2FA7"/>
    <w:rsid w:val="00B00B82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F06FC"/>
    <w:rsid w:val="00C17263"/>
    <w:rsid w:val="00C441B7"/>
    <w:rsid w:val="00C4545B"/>
    <w:rsid w:val="00C60C6C"/>
    <w:rsid w:val="00C86042"/>
    <w:rsid w:val="00CC516A"/>
    <w:rsid w:val="00CD703A"/>
    <w:rsid w:val="00D12356"/>
    <w:rsid w:val="00D138E6"/>
    <w:rsid w:val="00D3312A"/>
    <w:rsid w:val="00D40EDB"/>
    <w:rsid w:val="00D52A8E"/>
    <w:rsid w:val="00D7374E"/>
    <w:rsid w:val="00DA1A87"/>
    <w:rsid w:val="00DA42B3"/>
    <w:rsid w:val="00DA5EE1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ED0A57"/>
    <w:rsid w:val="00EE3EDF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6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579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82</cp:revision>
  <cp:lastPrinted>2026-07-15T08:39:00Z</cp:lastPrinted>
  <dcterms:created xsi:type="dcterms:W3CDTF">2026-07-15T08:41:00Z</dcterms:created>
  <dcterms:modified xsi:type="dcterms:W3CDTF">2026-10-01T13:42:00Z</dcterms:modified>
</cp:coreProperties>
</file>